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41" w:rsidRDefault="00D76098">
      <w:pPr>
        <w:spacing w:after="0" w:line="259" w:lineRule="auto"/>
        <w:ind w:left="1719" w:right="0"/>
        <w:jc w:val="left"/>
      </w:pPr>
      <w:r>
        <w:rPr>
          <w:b/>
          <w:sz w:val="28"/>
        </w:rPr>
        <w:t xml:space="preserve">DIPLOMA DUAL – HIGH SCHOOL DIPLOMA </w:t>
      </w:r>
    </w:p>
    <w:p w:rsidR="00250141" w:rsidRDefault="00D76098">
      <w:pPr>
        <w:spacing w:after="0" w:line="259" w:lineRule="auto"/>
        <w:ind w:left="528" w:right="0"/>
        <w:jc w:val="left"/>
      </w:pPr>
      <w:r>
        <w:rPr>
          <w:b/>
          <w:sz w:val="28"/>
        </w:rPr>
        <w:t xml:space="preserve">CONDICIONS ECONÒMIQUES - Escola Concepcionistes BCN </w:t>
      </w:r>
    </w:p>
    <w:p w:rsidR="00250141" w:rsidRDefault="00D76098">
      <w:pPr>
        <w:spacing w:after="0" w:line="259" w:lineRule="auto"/>
        <w:ind w:left="27" w:right="0" w:firstLine="0"/>
        <w:jc w:val="center"/>
      </w:pPr>
      <w:r>
        <w:rPr>
          <w:b/>
          <w:sz w:val="28"/>
        </w:rPr>
        <w:t>Curs 202</w:t>
      </w:r>
      <w:r w:rsidR="00DB21C3">
        <w:rPr>
          <w:b/>
          <w:sz w:val="28"/>
        </w:rPr>
        <w:t>3</w:t>
      </w:r>
      <w:r>
        <w:rPr>
          <w:b/>
          <w:sz w:val="28"/>
        </w:rPr>
        <w:t>/202</w:t>
      </w:r>
      <w:r w:rsidR="00DB21C3">
        <w:rPr>
          <w:b/>
          <w:sz w:val="28"/>
        </w:rPr>
        <w:t>4</w:t>
      </w:r>
      <w:r>
        <w:rPr>
          <w:b/>
          <w:sz w:val="28"/>
        </w:rPr>
        <w:t xml:space="preserve"> </w:t>
      </w:r>
    </w:p>
    <w:p w:rsidR="00250141" w:rsidRDefault="00D76098">
      <w:pPr>
        <w:spacing w:after="0" w:line="259" w:lineRule="auto"/>
        <w:ind w:left="74" w:right="0" w:firstLine="0"/>
        <w:jc w:val="left"/>
      </w:pPr>
      <w:r>
        <w:rPr>
          <w:b/>
        </w:rPr>
        <w:t xml:space="preserve"> </w:t>
      </w:r>
    </w:p>
    <w:tbl>
      <w:tblPr>
        <w:tblStyle w:val="TableGrid"/>
        <w:tblW w:w="9210" w:type="dxa"/>
        <w:tblInd w:w="5" w:type="dxa"/>
        <w:tblCellMar>
          <w:top w:w="9" w:type="dxa"/>
          <w:left w:w="108" w:type="dxa"/>
          <w:right w:w="53" w:type="dxa"/>
        </w:tblCellMar>
        <w:tblLook w:val="04A0" w:firstRow="1" w:lastRow="0" w:firstColumn="1" w:lastColumn="0" w:noHBand="0" w:noVBand="1"/>
      </w:tblPr>
      <w:tblGrid>
        <w:gridCol w:w="5306"/>
        <w:gridCol w:w="1277"/>
        <w:gridCol w:w="1417"/>
        <w:gridCol w:w="1210"/>
      </w:tblGrid>
      <w:tr w:rsidR="00250141">
        <w:trPr>
          <w:trHeight w:val="370"/>
        </w:trPr>
        <w:tc>
          <w:tcPr>
            <w:tcW w:w="8001" w:type="dxa"/>
            <w:gridSpan w:val="3"/>
            <w:tcBorders>
              <w:top w:val="single" w:sz="4" w:space="0" w:color="000000"/>
              <w:left w:val="single" w:sz="4" w:space="0" w:color="000000"/>
              <w:bottom w:val="single" w:sz="4" w:space="0" w:color="000000"/>
              <w:right w:val="nil"/>
            </w:tcBorders>
            <w:shd w:val="clear" w:color="auto" w:fill="FFFF00"/>
          </w:tcPr>
          <w:p w:rsidR="00250141" w:rsidRDefault="00D76098">
            <w:pPr>
              <w:spacing w:after="0" w:line="259" w:lineRule="auto"/>
              <w:ind w:left="0" w:right="83" w:firstLine="0"/>
              <w:jc w:val="center"/>
            </w:pPr>
            <w:r>
              <w:rPr>
                <w:sz w:val="20"/>
              </w:rPr>
              <w:t xml:space="preserve">1. </w:t>
            </w:r>
            <w:r>
              <w:rPr>
                <w:b/>
                <w:sz w:val="20"/>
              </w:rPr>
              <w:t>CONDICIONS ECONÒMIQUES OFICIALS PROGRAMA DIPLOMA DUAL</w:t>
            </w:r>
            <w:r>
              <w:rPr>
                <w:sz w:val="20"/>
              </w:rPr>
              <w:t xml:space="preserve"> </w:t>
            </w:r>
          </w:p>
        </w:tc>
        <w:tc>
          <w:tcPr>
            <w:tcW w:w="1210" w:type="dxa"/>
            <w:tcBorders>
              <w:top w:val="single" w:sz="4" w:space="0" w:color="000000"/>
              <w:left w:val="nil"/>
              <w:bottom w:val="single" w:sz="4" w:space="0" w:color="000000"/>
              <w:right w:val="single" w:sz="4" w:space="0" w:color="000000"/>
            </w:tcBorders>
          </w:tcPr>
          <w:p w:rsidR="00250141" w:rsidRDefault="00250141">
            <w:pPr>
              <w:spacing w:after="160" w:line="259" w:lineRule="auto"/>
              <w:ind w:left="0" w:right="0" w:firstLine="0"/>
              <w:jc w:val="left"/>
            </w:pPr>
          </w:p>
        </w:tc>
      </w:tr>
      <w:tr w:rsidR="00250141">
        <w:trPr>
          <w:trHeight w:val="240"/>
        </w:trPr>
        <w:tc>
          <w:tcPr>
            <w:tcW w:w="530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Alumnes del Programa </w:t>
            </w:r>
          </w:p>
        </w:tc>
        <w:tc>
          <w:tcPr>
            <w:tcW w:w="127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2 anys </w:t>
            </w:r>
          </w:p>
        </w:tc>
        <w:tc>
          <w:tcPr>
            <w:tcW w:w="141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3 anys </w:t>
            </w:r>
          </w:p>
        </w:tc>
        <w:tc>
          <w:tcPr>
            <w:tcW w:w="121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4 anys </w:t>
            </w:r>
          </w:p>
        </w:tc>
      </w:tr>
      <w:tr w:rsidR="00250141">
        <w:trPr>
          <w:trHeight w:val="240"/>
        </w:trPr>
        <w:tc>
          <w:tcPr>
            <w:tcW w:w="530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Taxes de matriculació i taxes tecnològiques anuals </w:t>
            </w:r>
          </w:p>
        </w:tc>
        <w:tc>
          <w:tcPr>
            <w:tcW w:w="127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sz w:val="20"/>
              </w:rPr>
              <w:t xml:space="preserve">   380,00 € </w:t>
            </w:r>
          </w:p>
        </w:tc>
        <w:tc>
          <w:tcPr>
            <w:tcW w:w="141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sz w:val="20"/>
              </w:rPr>
              <w:t xml:space="preserve">   380,00 € </w:t>
            </w:r>
          </w:p>
        </w:tc>
        <w:tc>
          <w:tcPr>
            <w:tcW w:w="121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48" w:right="0" w:firstLine="0"/>
              <w:jc w:val="left"/>
            </w:pPr>
            <w:r>
              <w:rPr>
                <w:sz w:val="20"/>
              </w:rPr>
              <w:t xml:space="preserve">   380,00 € </w:t>
            </w:r>
          </w:p>
        </w:tc>
      </w:tr>
      <w:tr w:rsidR="00250141">
        <w:trPr>
          <w:trHeight w:val="240"/>
        </w:trPr>
        <w:tc>
          <w:tcPr>
            <w:tcW w:w="530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 xml:space="preserve">Import anual segons els anys de programa </w:t>
            </w:r>
          </w:p>
        </w:tc>
        <w:tc>
          <w:tcPr>
            <w:tcW w:w="127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sz w:val="20"/>
              </w:rPr>
              <w:t xml:space="preserve">2.114,00 € </w:t>
            </w:r>
          </w:p>
        </w:tc>
        <w:tc>
          <w:tcPr>
            <w:tcW w:w="141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sz w:val="20"/>
              </w:rPr>
              <w:t xml:space="preserve">1.605,00 € </w:t>
            </w:r>
          </w:p>
        </w:tc>
        <w:tc>
          <w:tcPr>
            <w:tcW w:w="121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48" w:right="0" w:firstLine="0"/>
              <w:jc w:val="left"/>
            </w:pPr>
            <w:r>
              <w:rPr>
                <w:sz w:val="20"/>
              </w:rPr>
              <w:t xml:space="preserve">1.350,00 € </w:t>
            </w:r>
          </w:p>
        </w:tc>
      </w:tr>
      <w:tr w:rsidR="00250141">
        <w:trPr>
          <w:trHeight w:val="298"/>
        </w:trPr>
        <w:tc>
          <w:tcPr>
            <w:tcW w:w="530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b/>
                <w:sz w:val="20"/>
              </w:rPr>
              <w:t xml:space="preserve">TOTAL ANUAL ALUMNE </w:t>
            </w:r>
          </w:p>
        </w:tc>
        <w:tc>
          <w:tcPr>
            <w:tcW w:w="127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b/>
                <w:sz w:val="20"/>
                <w:shd w:val="clear" w:color="auto" w:fill="FFFF00"/>
              </w:rPr>
              <w:t>2.494,00 €</w:t>
            </w:r>
            <w:r>
              <w:rPr>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b/>
                <w:sz w:val="20"/>
                <w:shd w:val="clear" w:color="auto" w:fill="FFFF00"/>
              </w:rPr>
              <w:t>1.985,00 €</w:t>
            </w:r>
            <w:r>
              <w:rPr>
                <w:b/>
                <w:sz w:val="20"/>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48" w:right="0" w:firstLine="0"/>
              <w:jc w:val="left"/>
            </w:pPr>
            <w:r>
              <w:rPr>
                <w:b/>
                <w:sz w:val="20"/>
                <w:shd w:val="clear" w:color="auto" w:fill="FFFF00"/>
              </w:rPr>
              <w:t>1.730,00 €</w:t>
            </w:r>
            <w:r>
              <w:rPr>
                <w:b/>
                <w:sz w:val="20"/>
              </w:rPr>
              <w:t xml:space="preserve"> </w:t>
            </w:r>
          </w:p>
        </w:tc>
      </w:tr>
    </w:tbl>
    <w:p w:rsidR="00250141" w:rsidRDefault="00D76098">
      <w:pPr>
        <w:spacing w:after="0" w:line="259" w:lineRule="auto"/>
        <w:ind w:left="0" w:right="0" w:firstLine="0"/>
        <w:jc w:val="left"/>
      </w:pPr>
      <w:r>
        <w:rPr>
          <w:b/>
          <w:sz w:val="20"/>
        </w:rPr>
        <w:t xml:space="preserve"> </w:t>
      </w:r>
    </w:p>
    <w:p w:rsidR="00250141" w:rsidRDefault="00D76098">
      <w:pPr>
        <w:spacing w:after="0" w:line="259" w:lineRule="auto"/>
        <w:ind w:left="0" w:right="0" w:firstLine="0"/>
        <w:jc w:val="left"/>
      </w:pPr>
      <w:r>
        <w:rPr>
          <w:b/>
          <w:sz w:val="20"/>
        </w:rPr>
        <w:t xml:space="preserve"> </w:t>
      </w:r>
    </w:p>
    <w:tbl>
      <w:tblPr>
        <w:tblStyle w:val="TableGrid"/>
        <w:tblW w:w="9249" w:type="dxa"/>
        <w:tblInd w:w="5" w:type="dxa"/>
        <w:tblCellMar>
          <w:top w:w="9" w:type="dxa"/>
          <w:left w:w="108" w:type="dxa"/>
          <w:right w:w="53" w:type="dxa"/>
        </w:tblCellMar>
        <w:tblLook w:val="04A0" w:firstRow="1" w:lastRow="0" w:firstColumn="1" w:lastColumn="0" w:noHBand="0" w:noVBand="1"/>
      </w:tblPr>
      <w:tblGrid>
        <w:gridCol w:w="5329"/>
        <w:gridCol w:w="1282"/>
        <w:gridCol w:w="1390"/>
        <w:gridCol w:w="1248"/>
      </w:tblGrid>
      <w:tr w:rsidR="00250141">
        <w:trPr>
          <w:trHeight w:val="396"/>
        </w:trPr>
        <w:tc>
          <w:tcPr>
            <w:tcW w:w="6611" w:type="dxa"/>
            <w:gridSpan w:val="2"/>
            <w:tcBorders>
              <w:top w:val="single" w:sz="4" w:space="0" w:color="000000"/>
              <w:left w:val="single" w:sz="4" w:space="0" w:color="000000"/>
              <w:bottom w:val="single" w:sz="4" w:space="0" w:color="000000"/>
              <w:right w:val="nil"/>
            </w:tcBorders>
          </w:tcPr>
          <w:p w:rsidR="00250141" w:rsidRDefault="00D76098">
            <w:pPr>
              <w:spacing w:after="0" w:line="259" w:lineRule="auto"/>
              <w:ind w:left="360" w:right="0" w:firstLine="0"/>
              <w:jc w:val="left"/>
            </w:pPr>
            <w:r>
              <w:rPr>
                <w:b/>
                <w:sz w:val="20"/>
              </w:rPr>
              <w:t xml:space="preserve">2. </w:t>
            </w:r>
            <w:r>
              <w:rPr>
                <w:b/>
                <w:sz w:val="20"/>
                <w:shd w:val="clear" w:color="auto" w:fill="00FF00"/>
              </w:rPr>
              <w:t>CONDICIONS ECONÒMIQUES DES DE L’ESCOLA</w:t>
            </w:r>
            <w:r>
              <w:rPr>
                <w:b/>
                <w:sz w:val="20"/>
              </w:rPr>
              <w:t xml:space="preserve"> </w:t>
            </w:r>
          </w:p>
        </w:tc>
        <w:tc>
          <w:tcPr>
            <w:tcW w:w="1390" w:type="dxa"/>
            <w:tcBorders>
              <w:top w:val="single" w:sz="4" w:space="0" w:color="000000"/>
              <w:left w:val="nil"/>
              <w:bottom w:val="single" w:sz="4" w:space="0" w:color="000000"/>
              <w:right w:val="nil"/>
            </w:tcBorders>
          </w:tcPr>
          <w:p w:rsidR="00250141" w:rsidRDefault="00250141">
            <w:pPr>
              <w:spacing w:after="160" w:line="259" w:lineRule="auto"/>
              <w:ind w:left="0" w:right="0" w:firstLine="0"/>
              <w:jc w:val="left"/>
            </w:pPr>
          </w:p>
        </w:tc>
        <w:tc>
          <w:tcPr>
            <w:tcW w:w="1248" w:type="dxa"/>
            <w:tcBorders>
              <w:top w:val="single" w:sz="4" w:space="0" w:color="000000"/>
              <w:left w:val="nil"/>
              <w:bottom w:val="single" w:sz="4" w:space="0" w:color="000000"/>
              <w:right w:val="single" w:sz="4" w:space="0" w:color="000000"/>
            </w:tcBorders>
          </w:tcPr>
          <w:p w:rsidR="00250141" w:rsidRDefault="00250141">
            <w:pPr>
              <w:spacing w:after="160" w:line="259" w:lineRule="auto"/>
              <w:ind w:left="0" w:right="0" w:firstLine="0"/>
              <w:jc w:val="left"/>
            </w:pPr>
          </w:p>
        </w:tc>
      </w:tr>
      <w:tr w:rsidR="00250141">
        <w:trPr>
          <w:trHeight w:val="241"/>
        </w:trPr>
        <w:tc>
          <w:tcPr>
            <w:tcW w:w="5329"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Alumnes del Programa</w:t>
            </w:r>
            <w:r>
              <w:rPr>
                <w:b/>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2 anys</w:t>
            </w:r>
            <w:r>
              <w:rPr>
                <w:b/>
                <w:sz w:val="20"/>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3 anys</w:t>
            </w:r>
            <w:r>
              <w:rPr>
                <w:b/>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4 anys</w:t>
            </w:r>
            <w:r>
              <w:rPr>
                <w:b/>
                <w:sz w:val="20"/>
              </w:rPr>
              <w:t xml:space="preserve"> </w:t>
            </w:r>
          </w:p>
        </w:tc>
      </w:tr>
      <w:tr w:rsidR="00250141">
        <w:trPr>
          <w:trHeight w:val="240"/>
        </w:trPr>
        <w:tc>
          <w:tcPr>
            <w:tcW w:w="5329"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sz w:val="20"/>
              </w:rPr>
              <w:t>Taxes de matriculació i taxes tecnològiques anuals</w:t>
            </w:r>
            <w:r>
              <w:rPr>
                <w:b/>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b/>
                <w:sz w:val="20"/>
              </w:rPr>
              <w:t xml:space="preserve">305,00 € </w:t>
            </w:r>
          </w:p>
        </w:tc>
        <w:tc>
          <w:tcPr>
            <w:tcW w:w="1390"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b/>
                <w:sz w:val="20"/>
              </w:rPr>
              <w:t xml:space="preserve">305,00 € </w:t>
            </w:r>
          </w:p>
        </w:tc>
        <w:tc>
          <w:tcPr>
            <w:tcW w:w="1248"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57" w:firstLine="0"/>
              <w:jc w:val="right"/>
            </w:pPr>
            <w:r>
              <w:rPr>
                <w:b/>
                <w:sz w:val="20"/>
              </w:rPr>
              <w:t xml:space="preserve">305,00 € </w:t>
            </w:r>
          </w:p>
        </w:tc>
      </w:tr>
      <w:tr w:rsidR="00DB21C3">
        <w:trPr>
          <w:trHeight w:val="242"/>
        </w:trPr>
        <w:tc>
          <w:tcPr>
            <w:tcW w:w="5329" w:type="dxa"/>
            <w:tcBorders>
              <w:top w:val="single" w:sz="4" w:space="0" w:color="000000"/>
              <w:left w:val="single" w:sz="4" w:space="0" w:color="000000"/>
              <w:bottom w:val="single" w:sz="4" w:space="0" w:color="000000"/>
              <w:right w:val="single" w:sz="4" w:space="0" w:color="000000"/>
            </w:tcBorders>
          </w:tcPr>
          <w:p w:rsidR="00DB21C3" w:rsidRDefault="00DB21C3" w:rsidP="00DB21C3">
            <w:pPr>
              <w:spacing w:after="0" w:line="259" w:lineRule="auto"/>
              <w:ind w:left="0" w:right="0" w:firstLine="0"/>
              <w:jc w:val="left"/>
            </w:pPr>
            <w:r>
              <w:rPr>
                <w:sz w:val="20"/>
              </w:rPr>
              <w:t>Import anual segons els anys de programa</w:t>
            </w:r>
            <w:r>
              <w:rPr>
                <w:b/>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DB21C3" w:rsidRDefault="00DB21C3" w:rsidP="00DB21C3">
            <w:pPr>
              <w:pStyle w:val="TableParagraph"/>
              <w:ind w:right="98"/>
              <w:rPr>
                <w:b/>
                <w:sz w:val="20"/>
              </w:rPr>
            </w:pPr>
            <w:r>
              <w:rPr>
                <w:b/>
                <w:sz w:val="20"/>
              </w:rPr>
              <w:t xml:space="preserve">1.700,00 </w:t>
            </w:r>
            <w:r>
              <w:rPr>
                <w:b/>
                <w:spacing w:val="-10"/>
                <w:sz w:val="20"/>
              </w:rPr>
              <w:t>€</w:t>
            </w:r>
          </w:p>
        </w:tc>
        <w:tc>
          <w:tcPr>
            <w:tcW w:w="1390" w:type="dxa"/>
            <w:tcBorders>
              <w:top w:val="single" w:sz="4" w:space="0" w:color="000000"/>
              <w:left w:val="single" w:sz="4" w:space="0" w:color="000000"/>
              <w:bottom w:val="single" w:sz="4" w:space="0" w:color="000000"/>
              <w:right w:val="single" w:sz="4" w:space="0" w:color="000000"/>
            </w:tcBorders>
          </w:tcPr>
          <w:p w:rsidR="00DB21C3" w:rsidRDefault="00DB21C3" w:rsidP="00DB21C3">
            <w:pPr>
              <w:pStyle w:val="TableParagraph"/>
              <w:ind w:right="97"/>
              <w:rPr>
                <w:b/>
                <w:sz w:val="20"/>
              </w:rPr>
            </w:pPr>
            <w:r>
              <w:rPr>
                <w:b/>
                <w:sz w:val="20"/>
              </w:rPr>
              <w:t>1.300,00</w:t>
            </w:r>
            <w:r>
              <w:rPr>
                <w:b/>
                <w:spacing w:val="-1"/>
                <w:sz w:val="20"/>
              </w:rPr>
              <w:t xml:space="preserve"> </w:t>
            </w:r>
            <w:r>
              <w:rPr>
                <w:b/>
                <w:spacing w:val="-10"/>
                <w:sz w:val="20"/>
              </w:rPr>
              <w:t>€</w:t>
            </w:r>
          </w:p>
        </w:tc>
        <w:tc>
          <w:tcPr>
            <w:tcW w:w="1248" w:type="dxa"/>
            <w:tcBorders>
              <w:top w:val="single" w:sz="4" w:space="0" w:color="000000"/>
              <w:left w:val="single" w:sz="4" w:space="0" w:color="000000"/>
              <w:bottom w:val="single" w:sz="4" w:space="0" w:color="000000"/>
              <w:right w:val="single" w:sz="4" w:space="0" w:color="000000"/>
            </w:tcBorders>
          </w:tcPr>
          <w:p w:rsidR="00DB21C3" w:rsidRDefault="00DB21C3" w:rsidP="00DB21C3">
            <w:pPr>
              <w:pStyle w:val="TableParagraph"/>
              <w:ind w:right="96"/>
              <w:rPr>
                <w:b/>
                <w:sz w:val="20"/>
              </w:rPr>
            </w:pPr>
            <w:r>
              <w:rPr>
                <w:b/>
                <w:sz w:val="20"/>
              </w:rPr>
              <w:t xml:space="preserve">1.050,00 </w:t>
            </w:r>
            <w:r>
              <w:rPr>
                <w:b/>
                <w:spacing w:val="-10"/>
                <w:sz w:val="20"/>
              </w:rPr>
              <w:t>€</w:t>
            </w:r>
          </w:p>
        </w:tc>
      </w:tr>
      <w:tr w:rsidR="00250141">
        <w:trPr>
          <w:trHeight w:val="314"/>
        </w:trPr>
        <w:tc>
          <w:tcPr>
            <w:tcW w:w="5329" w:type="dxa"/>
            <w:tcBorders>
              <w:top w:val="single" w:sz="4" w:space="0" w:color="000000"/>
              <w:left w:val="single" w:sz="4" w:space="0" w:color="000000"/>
              <w:bottom w:val="single" w:sz="4" w:space="0" w:color="000000"/>
              <w:right w:val="single" w:sz="4" w:space="0" w:color="000000"/>
            </w:tcBorders>
          </w:tcPr>
          <w:p w:rsidR="00250141" w:rsidRDefault="00D76098">
            <w:pPr>
              <w:spacing w:after="0" w:line="259" w:lineRule="auto"/>
              <w:ind w:left="0" w:right="0" w:firstLine="0"/>
              <w:jc w:val="left"/>
            </w:pPr>
            <w:r>
              <w:rPr>
                <w:b/>
                <w:sz w:val="20"/>
              </w:rPr>
              <w:t xml:space="preserve">TOTAL ANUAL ALUMNE </w:t>
            </w:r>
          </w:p>
        </w:tc>
        <w:tc>
          <w:tcPr>
            <w:tcW w:w="1282" w:type="dxa"/>
            <w:tcBorders>
              <w:top w:val="single" w:sz="4" w:space="0" w:color="000000"/>
              <w:left w:val="single" w:sz="4" w:space="0" w:color="000000"/>
              <w:bottom w:val="single" w:sz="4" w:space="0" w:color="000000"/>
              <w:right w:val="single" w:sz="4" w:space="0" w:color="000000"/>
            </w:tcBorders>
          </w:tcPr>
          <w:p w:rsidR="00250141" w:rsidRDefault="00D76098" w:rsidP="00DB21C3">
            <w:pPr>
              <w:spacing w:after="0" w:line="259" w:lineRule="auto"/>
              <w:ind w:left="31" w:right="0" w:firstLine="0"/>
              <w:jc w:val="left"/>
            </w:pPr>
            <w:r>
              <w:rPr>
                <w:b/>
                <w:sz w:val="20"/>
                <w:shd w:val="clear" w:color="auto" w:fill="00FF00"/>
              </w:rPr>
              <w:t>2.0</w:t>
            </w:r>
            <w:r w:rsidR="00DB21C3">
              <w:rPr>
                <w:b/>
                <w:sz w:val="20"/>
                <w:shd w:val="clear" w:color="auto" w:fill="00FF00"/>
              </w:rPr>
              <w:t>05</w:t>
            </w:r>
            <w:r>
              <w:rPr>
                <w:b/>
                <w:sz w:val="20"/>
                <w:shd w:val="clear" w:color="auto" w:fill="00FF00"/>
              </w:rPr>
              <w:t>,00 €</w:t>
            </w:r>
            <w:r>
              <w:rPr>
                <w:b/>
                <w:sz w:val="20"/>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250141" w:rsidRDefault="00DB21C3" w:rsidP="00DB21C3">
            <w:pPr>
              <w:spacing w:after="0" w:line="259" w:lineRule="auto"/>
              <w:ind w:left="0" w:right="57" w:firstLine="0"/>
              <w:jc w:val="right"/>
            </w:pPr>
            <w:r>
              <w:rPr>
                <w:b/>
                <w:sz w:val="20"/>
                <w:shd w:val="clear" w:color="auto" w:fill="00FF00"/>
              </w:rPr>
              <w:t>1.60</w:t>
            </w:r>
            <w:r w:rsidR="00D76098">
              <w:rPr>
                <w:b/>
                <w:sz w:val="20"/>
                <w:shd w:val="clear" w:color="auto" w:fill="00FF00"/>
              </w:rPr>
              <w:t>5,00 €</w:t>
            </w:r>
            <w:r w:rsidR="00D76098">
              <w:rPr>
                <w:b/>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50141" w:rsidRDefault="00D76098" w:rsidP="00DB21C3">
            <w:pPr>
              <w:spacing w:after="0" w:line="259" w:lineRule="auto"/>
              <w:ind w:left="53" w:right="0" w:firstLine="0"/>
              <w:jc w:val="left"/>
            </w:pPr>
            <w:r>
              <w:rPr>
                <w:b/>
                <w:sz w:val="20"/>
                <w:shd w:val="clear" w:color="auto" w:fill="00FF00"/>
              </w:rPr>
              <w:t>1.</w:t>
            </w:r>
            <w:r w:rsidR="00DB21C3">
              <w:rPr>
                <w:b/>
                <w:sz w:val="20"/>
                <w:shd w:val="clear" w:color="auto" w:fill="00FF00"/>
              </w:rPr>
              <w:t>355</w:t>
            </w:r>
            <w:r>
              <w:rPr>
                <w:b/>
                <w:sz w:val="20"/>
                <w:shd w:val="clear" w:color="auto" w:fill="00FF00"/>
              </w:rPr>
              <w:t>,00€</w:t>
            </w:r>
            <w:r>
              <w:rPr>
                <w:b/>
                <w:sz w:val="20"/>
              </w:rPr>
              <w:t xml:space="preserve"> </w:t>
            </w:r>
          </w:p>
        </w:tc>
      </w:tr>
    </w:tbl>
    <w:p w:rsidR="00250141" w:rsidRDefault="00D76098">
      <w:pPr>
        <w:spacing w:after="0" w:line="259" w:lineRule="auto"/>
        <w:ind w:left="0" w:right="0" w:firstLine="0"/>
        <w:jc w:val="left"/>
      </w:pPr>
      <w:r>
        <w:rPr>
          <w:rFonts w:ascii="Times New Roman" w:eastAsia="Times New Roman" w:hAnsi="Times New Roman" w:cs="Times New Roman"/>
          <w:b/>
        </w:rPr>
        <w:t xml:space="preserve"> </w:t>
      </w:r>
    </w:p>
    <w:tbl>
      <w:tblPr>
        <w:tblStyle w:val="TableGrid"/>
        <w:tblW w:w="6191" w:type="dxa"/>
        <w:tblInd w:w="0" w:type="dxa"/>
        <w:tblCellMar>
          <w:top w:w="5" w:type="dxa"/>
        </w:tblCellMar>
        <w:tblLook w:val="04A0" w:firstRow="1" w:lastRow="0" w:firstColumn="1" w:lastColumn="0" w:noHBand="0" w:noVBand="1"/>
      </w:tblPr>
      <w:tblGrid>
        <w:gridCol w:w="3723"/>
        <w:gridCol w:w="2468"/>
      </w:tblGrid>
      <w:tr w:rsidR="00250141">
        <w:trPr>
          <w:trHeight w:val="230"/>
        </w:trPr>
        <w:tc>
          <w:tcPr>
            <w:tcW w:w="3723" w:type="dxa"/>
            <w:tcBorders>
              <w:top w:val="nil"/>
              <w:left w:val="nil"/>
              <w:bottom w:val="nil"/>
              <w:right w:val="nil"/>
            </w:tcBorders>
            <w:shd w:val="clear" w:color="auto" w:fill="FFFF00"/>
          </w:tcPr>
          <w:p w:rsidR="00250141" w:rsidRDefault="00D76098">
            <w:pPr>
              <w:spacing w:after="0" w:line="259" w:lineRule="auto"/>
              <w:ind w:left="0" w:right="-1" w:firstLine="0"/>
            </w:pPr>
            <w:r>
              <w:rPr>
                <w:sz w:val="20"/>
              </w:rPr>
              <w:t>1. Preu oficial del Programa Diploma Dual</w:t>
            </w:r>
          </w:p>
        </w:tc>
        <w:tc>
          <w:tcPr>
            <w:tcW w:w="2468" w:type="dxa"/>
            <w:tcBorders>
              <w:top w:val="nil"/>
              <w:left w:val="nil"/>
              <w:bottom w:val="nil"/>
              <w:right w:val="nil"/>
            </w:tcBorders>
          </w:tcPr>
          <w:p w:rsidR="00250141" w:rsidRDefault="00D76098">
            <w:pPr>
              <w:spacing w:after="0" w:line="259" w:lineRule="auto"/>
              <w:ind w:left="0" w:right="0" w:firstLine="0"/>
              <w:jc w:val="left"/>
            </w:pPr>
            <w:r>
              <w:rPr>
                <w:sz w:val="20"/>
              </w:rPr>
              <w:t xml:space="preserve">  </w:t>
            </w:r>
          </w:p>
        </w:tc>
      </w:tr>
      <w:tr w:rsidR="00250141">
        <w:trPr>
          <w:trHeight w:val="230"/>
        </w:trPr>
        <w:tc>
          <w:tcPr>
            <w:tcW w:w="6191" w:type="dxa"/>
            <w:gridSpan w:val="2"/>
            <w:tcBorders>
              <w:top w:val="nil"/>
              <w:left w:val="nil"/>
              <w:bottom w:val="nil"/>
              <w:right w:val="nil"/>
            </w:tcBorders>
            <w:shd w:val="clear" w:color="auto" w:fill="00FF00"/>
          </w:tcPr>
          <w:p w:rsidR="00250141" w:rsidRDefault="00D76098">
            <w:pPr>
              <w:spacing w:after="0" w:line="259" w:lineRule="auto"/>
              <w:ind w:left="0" w:right="0" w:firstLine="0"/>
            </w:pPr>
            <w:r>
              <w:rPr>
                <w:b/>
                <w:sz w:val="20"/>
              </w:rPr>
              <w:t>2. Condicions econòmiques finals que factura l’escola a l’alumne</w:t>
            </w:r>
          </w:p>
        </w:tc>
      </w:tr>
    </w:tbl>
    <w:p w:rsidR="00250141" w:rsidRDefault="00D76098">
      <w:pPr>
        <w:spacing w:after="6" w:line="259" w:lineRule="auto"/>
        <w:ind w:left="59" w:right="0" w:firstLine="0"/>
        <w:jc w:val="center"/>
      </w:pPr>
      <w:r>
        <w:rPr>
          <w:rFonts w:ascii="Times New Roman" w:eastAsia="Times New Roman" w:hAnsi="Times New Roman" w:cs="Times New Roman"/>
          <w:b/>
          <w:sz w:val="14"/>
        </w:rPr>
        <w:t xml:space="preserve"> </w:t>
      </w:r>
    </w:p>
    <w:p w:rsidR="00250141" w:rsidRDefault="00D76098">
      <w:pPr>
        <w:pStyle w:val="Ttulo1"/>
      </w:pPr>
      <w:r>
        <w:t xml:space="preserve">Normes de pagament i cancel·lació </w:t>
      </w:r>
    </w:p>
    <w:p w:rsidR="00250141" w:rsidRDefault="00D76098">
      <w:pPr>
        <w:ind w:left="69" w:right="35"/>
      </w:pPr>
      <w:r>
        <w:t xml:space="preserve">Aquest acord d’inscripció es pot cancel·lar dins dels cinc dies naturals des de l’inici del primer semestre del programa, sempre que aquesta cancel·lació sigui notificada per escrit al Director del Programa i a </w:t>
      </w:r>
      <w:r>
        <w:rPr>
          <w:color w:val="0000FF"/>
          <w:u w:val="single" w:color="0000FF"/>
        </w:rPr>
        <w:t>bajas@academicaschools.es</w:t>
      </w:r>
      <w:r>
        <w:t xml:space="preserve">. Si aquesta cancel·lació es realitza, l’escola reemborsarà íntegrament totes les despeses de matrícula i taxes abonades, segons l’acord d’inscripció, i el reemborsament s’efectuarà no més tard de trenta dies després de la cancel·lació. </w:t>
      </w:r>
    </w:p>
    <w:p w:rsidR="00250141" w:rsidRDefault="00D76098">
      <w:pPr>
        <w:ind w:left="69" w:right="35"/>
      </w:pPr>
      <w:r>
        <w:t xml:space="preserve">Aquesta disposició no es durà a terme si l’alumne ja ha començat les classes o utilitzat les plataformes. Igualment un alumne podrà sol·licitar la baixa per al segon semestre del curs, o posteriors, que estigui realitzant abans dels cinc dies naturals de l’inici d’aquests; haurà de notificar-ho per escrit a </w:t>
      </w:r>
      <w:r>
        <w:rPr>
          <w:color w:val="0000FF"/>
          <w:u w:val="single" w:color="0000FF"/>
        </w:rPr>
        <w:t>bajas@academicaschools.es</w:t>
      </w:r>
      <w:r>
        <w:t xml:space="preserve"> i en aquest cas l’escola reemborsarà els imports facturats corresponents al segon semestre del curs. </w:t>
      </w:r>
    </w:p>
    <w:p w:rsidR="00250141" w:rsidRDefault="00D76098">
      <w:pPr>
        <w:ind w:left="69" w:right="35"/>
      </w:pPr>
      <w:proofErr w:type="spellStart"/>
      <w:r>
        <w:t>Academica</w:t>
      </w:r>
      <w:proofErr w:type="spellEnd"/>
      <w:r>
        <w:t xml:space="preserve"> factura a l’escola els totals corresponents a las taxes de matriculació i taxes tecnològiques en el mes de juny, el primer semestre a inicis de setembre i el segon semestre a primers de gener. Igualment, </w:t>
      </w:r>
      <w:proofErr w:type="spellStart"/>
      <w:r>
        <w:t>Academica</w:t>
      </w:r>
      <w:proofErr w:type="spellEnd"/>
      <w:r>
        <w:t xml:space="preserve"> reintegrarà els imports facturats a l’escola corresponents a les baixes realitzades en data i forma.  </w:t>
      </w:r>
    </w:p>
    <w:p w:rsidR="00250141" w:rsidRDefault="00D76098">
      <w:pPr>
        <w:ind w:left="69" w:right="35"/>
      </w:pPr>
      <w:r>
        <w:t xml:space="preserve">Les condicions econòmiques, facturacions, facilitats o condicions de pagament aquí establertes per l’escola als seus alumnes no substitueixen les condicions i dates de pagament de l’escola a </w:t>
      </w:r>
      <w:proofErr w:type="spellStart"/>
      <w:r>
        <w:t>Academica</w:t>
      </w:r>
      <w:proofErr w:type="spellEnd"/>
      <w:r>
        <w:t xml:space="preserve">.  </w:t>
      </w:r>
    </w:p>
    <w:p w:rsidR="00250141" w:rsidRDefault="00D76098">
      <w:pPr>
        <w:spacing w:after="33" w:line="259" w:lineRule="auto"/>
        <w:ind w:left="74" w:right="0" w:firstLine="0"/>
        <w:jc w:val="left"/>
      </w:pPr>
      <w:r>
        <w:t xml:space="preserve"> </w:t>
      </w:r>
    </w:p>
    <w:p w:rsidR="00250141" w:rsidRDefault="00D76098">
      <w:pPr>
        <w:ind w:left="69" w:right="35"/>
      </w:pPr>
      <w:r>
        <w:t xml:space="preserve">L’escola facturarà a l’alumne les taxes durant el mes de juliol i prorratejarà l’import anual en 10 quotes mensuals de setembre a juny. </w:t>
      </w:r>
      <w:r>
        <w:rPr>
          <w:b/>
        </w:rPr>
        <w:t>En cas de sol·licitar la baixa per al següent semestre, l’alumne es compromet al pagament a l’escola de les quotes corresponents fins al pagament complet del semestre en curs.</w:t>
      </w:r>
      <w:r>
        <w:t xml:space="preserve"> El no compliment suposarà la pèrdua de tots els avantatges oferts per l’escola i la reclamació dels imports totals oficials del programa.  </w:t>
      </w:r>
      <w:bookmarkStart w:id="0" w:name="_GoBack"/>
      <w:bookmarkEnd w:id="0"/>
    </w:p>
    <w:p w:rsidR="00250141" w:rsidRDefault="00D76098">
      <w:pPr>
        <w:ind w:left="69" w:right="35"/>
      </w:pPr>
      <w:r>
        <w:t xml:space="preserve">Per a poder beneficiar-se dels avantatges en els condicions i terminis establerts per l’escola, l’alumne ha d’estar al corrent de pagament de totes les quotes de l’escola.  </w:t>
      </w:r>
    </w:p>
    <w:p w:rsidR="00250141" w:rsidRDefault="00D76098">
      <w:pPr>
        <w:spacing w:after="24" w:line="259" w:lineRule="auto"/>
        <w:ind w:left="74" w:right="0" w:firstLine="0"/>
        <w:jc w:val="left"/>
      </w:pPr>
      <w:r>
        <w:t xml:space="preserve"> </w:t>
      </w:r>
    </w:p>
    <w:p w:rsidR="00250141" w:rsidRDefault="00D76098">
      <w:pPr>
        <w:spacing w:after="0" w:line="259" w:lineRule="auto"/>
        <w:ind w:left="69" w:right="0"/>
        <w:jc w:val="left"/>
      </w:pPr>
      <w:r>
        <w:rPr>
          <w:b/>
          <w:sz w:val="20"/>
        </w:rPr>
        <w:t>Nom i cognoms de l’alumne</w:t>
      </w:r>
      <w:r>
        <w:rPr>
          <w:sz w:val="20"/>
        </w:rPr>
        <w:t>:</w:t>
      </w:r>
      <w:r>
        <w:rPr>
          <w:sz w:val="20"/>
          <w:u w:val="single" w:color="000000"/>
        </w:rPr>
        <w:t>________________________________________________________</w:t>
      </w:r>
      <w:r>
        <w:rPr>
          <w:sz w:val="20"/>
        </w:rPr>
        <w:t xml:space="preserve">   </w:t>
      </w:r>
    </w:p>
    <w:p w:rsidR="00250141" w:rsidRDefault="00D76098">
      <w:pPr>
        <w:spacing w:after="46" w:line="259" w:lineRule="auto"/>
        <w:ind w:left="74" w:right="0" w:firstLine="0"/>
        <w:jc w:val="left"/>
      </w:pPr>
      <w:r>
        <w:rPr>
          <w:b/>
          <w:sz w:val="14"/>
        </w:rPr>
        <w:t xml:space="preserve"> </w:t>
      </w:r>
    </w:p>
    <w:p w:rsidR="00250141" w:rsidRDefault="00D76098">
      <w:pPr>
        <w:spacing w:after="0" w:line="259" w:lineRule="auto"/>
        <w:ind w:left="69" w:right="0"/>
        <w:jc w:val="left"/>
      </w:pPr>
      <w:r>
        <w:rPr>
          <w:b/>
          <w:sz w:val="20"/>
        </w:rPr>
        <w:t>Curs que farà l’alumne en el 202</w:t>
      </w:r>
      <w:r w:rsidR="00DB21C3">
        <w:rPr>
          <w:b/>
          <w:sz w:val="20"/>
        </w:rPr>
        <w:t>3</w:t>
      </w:r>
      <w:r>
        <w:rPr>
          <w:b/>
          <w:sz w:val="20"/>
        </w:rPr>
        <w:t>/202</w:t>
      </w:r>
      <w:r w:rsidR="00DB21C3">
        <w:rPr>
          <w:b/>
          <w:sz w:val="20"/>
        </w:rPr>
        <w:t>4</w:t>
      </w:r>
      <w:r>
        <w:rPr>
          <w:b/>
          <w:sz w:val="20"/>
        </w:rPr>
        <w:t xml:space="preserve">:  </w:t>
      </w:r>
      <w:r>
        <w:rPr>
          <w:sz w:val="20"/>
          <w:u w:val="single" w:color="000000"/>
        </w:rPr>
        <w:t>______________________________________________</w:t>
      </w:r>
      <w:r>
        <w:t xml:space="preserve"> </w:t>
      </w:r>
    </w:p>
    <w:p w:rsidR="00250141" w:rsidRDefault="00D76098">
      <w:pPr>
        <w:spacing w:after="0" w:line="259" w:lineRule="auto"/>
        <w:ind w:left="74" w:right="0" w:firstLine="0"/>
        <w:jc w:val="left"/>
      </w:pPr>
      <w:r>
        <w:t xml:space="preserve"> </w:t>
      </w:r>
    </w:p>
    <w:p w:rsidR="00250141" w:rsidRDefault="00D76098">
      <w:pPr>
        <w:ind w:left="69" w:right="35"/>
      </w:pPr>
      <w:r>
        <w:t xml:space="preserve">Firma acceptació alumne i pares/tutors:   </w:t>
      </w:r>
    </w:p>
    <w:p w:rsidR="00250141" w:rsidRDefault="00D76098">
      <w:pPr>
        <w:spacing w:after="0" w:line="259" w:lineRule="auto"/>
        <w:ind w:left="74" w:right="0" w:firstLine="0"/>
        <w:jc w:val="left"/>
      </w:pPr>
      <w:r>
        <w:t xml:space="preserve"> </w:t>
      </w:r>
    </w:p>
    <w:p w:rsidR="00250141" w:rsidRDefault="00D76098">
      <w:pPr>
        <w:spacing w:after="0" w:line="259" w:lineRule="auto"/>
        <w:ind w:left="74" w:right="0" w:firstLine="0"/>
        <w:jc w:val="left"/>
      </w:pPr>
      <w:r>
        <w:t xml:space="preserve"> </w:t>
      </w:r>
    </w:p>
    <w:p w:rsidR="00250141" w:rsidRDefault="00D76098">
      <w:pPr>
        <w:spacing w:after="0" w:line="259" w:lineRule="auto"/>
        <w:ind w:left="74" w:right="0" w:firstLine="0"/>
        <w:jc w:val="left"/>
      </w:pPr>
      <w:r>
        <w:t xml:space="preserve"> </w:t>
      </w:r>
    </w:p>
    <w:p w:rsidR="00250141" w:rsidRDefault="00D76098">
      <w:pPr>
        <w:ind w:left="69" w:right="35"/>
      </w:pPr>
      <w:r>
        <w:t xml:space="preserve">___________________   </w:t>
      </w:r>
      <w:r>
        <w:rPr>
          <w:sz w:val="13"/>
        </w:rPr>
        <w:t>ALUMNE</w:t>
      </w:r>
      <w:r>
        <w:t xml:space="preserve">   ______________________     ________________   </w:t>
      </w:r>
      <w:r>
        <w:rPr>
          <w:sz w:val="13"/>
        </w:rPr>
        <w:t>PARES/TUTORS</w:t>
      </w:r>
      <w:r>
        <w:t xml:space="preserve">   ___________________</w:t>
      </w:r>
      <w:r>
        <w:rPr>
          <w:b/>
          <w:sz w:val="12"/>
        </w:rPr>
        <w:t xml:space="preserve"> </w:t>
      </w:r>
    </w:p>
    <w:p w:rsidR="00250141" w:rsidRDefault="00D76098">
      <w:pPr>
        <w:spacing w:after="62" w:line="259" w:lineRule="auto"/>
        <w:ind w:left="74" w:right="0" w:firstLine="0"/>
        <w:jc w:val="left"/>
      </w:pPr>
      <w:r>
        <w:rPr>
          <w:b/>
          <w:sz w:val="12"/>
        </w:rPr>
        <w:t xml:space="preserve"> </w:t>
      </w:r>
    </w:p>
    <w:p w:rsidR="00250141" w:rsidRDefault="00D76098">
      <w:pPr>
        <w:spacing w:after="0" w:line="259" w:lineRule="auto"/>
        <w:ind w:left="74" w:right="0" w:firstLine="0"/>
        <w:jc w:val="left"/>
      </w:pPr>
      <w:r>
        <w:rPr>
          <w:b/>
          <w:sz w:val="20"/>
        </w:rPr>
        <w:t xml:space="preserve">REGISTRE ONLINE OBLIGATORI: </w:t>
      </w:r>
      <w:r>
        <w:rPr>
          <w:sz w:val="24"/>
          <w:u w:val="single" w:color="000000"/>
        </w:rPr>
        <w:t>www.academicaschools.es/inscripcion/538</w:t>
      </w:r>
      <w:r>
        <w:rPr>
          <w:i/>
          <w:sz w:val="21"/>
        </w:rPr>
        <w:t xml:space="preserve"> </w:t>
      </w:r>
    </w:p>
    <w:p w:rsidR="00250141" w:rsidRDefault="00D76098">
      <w:pPr>
        <w:spacing w:after="0" w:line="259" w:lineRule="auto"/>
        <w:ind w:left="74" w:right="0" w:firstLine="0"/>
        <w:jc w:val="left"/>
      </w:pPr>
      <w:r>
        <w:rPr>
          <w:i/>
          <w:sz w:val="21"/>
        </w:rPr>
        <w:t xml:space="preserve"> </w:t>
      </w:r>
    </w:p>
    <w:p w:rsidR="00250141" w:rsidRDefault="00D76098" w:rsidP="00D76098">
      <w:pPr>
        <w:spacing w:after="943" w:line="265" w:lineRule="auto"/>
        <w:ind w:left="2564" w:right="0" w:hanging="927"/>
        <w:jc w:val="left"/>
      </w:pPr>
      <w:r>
        <w:rPr>
          <w:sz w:val="20"/>
          <w:u w:val="single" w:color="000000"/>
          <w:shd w:val="clear" w:color="auto" w:fill="00FFFF"/>
        </w:rPr>
        <w:t>Aquest document i l’acord d’inscripció rebut en fer el registre online</w:t>
      </w:r>
      <w:r>
        <w:rPr>
          <w:sz w:val="20"/>
          <w:u w:val="single" w:color="000000"/>
          <w:shd w:val="clear" w:color="auto" w:fill="00FFFF"/>
        </w:rPr>
        <w:br/>
        <w:t>s’han de lliurar signats a secretaria de l’escola</w:t>
      </w:r>
      <w:r>
        <w:rPr>
          <w:rFonts w:ascii="Calibri" w:eastAsia="Calibri" w:hAnsi="Calibri" w:cs="Calibri"/>
          <w:sz w:val="20"/>
        </w:rPr>
        <w:t xml:space="preserve"> </w:t>
      </w:r>
    </w:p>
    <w:sectPr w:rsidR="00250141">
      <w:pgSz w:w="11906" w:h="16838"/>
      <w:pgMar w:top="1440" w:right="1081" w:bottom="1440" w:left="162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41"/>
    <w:rsid w:val="00250141"/>
    <w:rsid w:val="00D76098"/>
    <w:rsid w:val="00DB2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719A"/>
  <w15:docId w15:val="{DCFFC7EC-6C00-47AB-BCF0-2D04C2F4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90" w:lineRule="auto"/>
      <w:ind w:left="84" w:right="48"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spacing w:after="35"/>
      <w:ind w:left="74"/>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uerpo">
    <w:name w:val="Cuerpo"/>
    <w:rsid w:val="00D76098"/>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es-ES_tradnl" w:eastAsia="es-ES_tradnl"/>
    </w:rPr>
  </w:style>
  <w:style w:type="character" w:customStyle="1" w:styleId="Ninguno">
    <w:name w:val="Ninguno"/>
    <w:rsid w:val="00D76098"/>
    <w:rPr>
      <w:lang w:val="es-ES_tradnl"/>
    </w:rPr>
  </w:style>
  <w:style w:type="paragraph" w:customStyle="1" w:styleId="TableParagraph">
    <w:name w:val="Table Paragraph"/>
    <w:basedOn w:val="Normal"/>
    <w:uiPriority w:val="1"/>
    <w:qFormat/>
    <w:rsid w:val="00DB21C3"/>
    <w:pPr>
      <w:widowControl w:val="0"/>
      <w:autoSpaceDE w:val="0"/>
      <w:autoSpaceDN w:val="0"/>
      <w:spacing w:after="0" w:line="210" w:lineRule="exact"/>
      <w:ind w:left="0" w:right="0" w:firstLine="0"/>
      <w:jc w:val="right"/>
    </w:pPr>
    <w:rPr>
      <w:rFonts w:ascii="Times New Roman" w:eastAsia="Times New Roman" w:hAnsi="Times New Roman" w:cs="Times New Roman"/>
      <w:color w:val="auto"/>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Rivas</dc:creator>
  <cp:keywords/>
  <cp:lastModifiedBy>Lluis Perernau Campmany</cp:lastModifiedBy>
  <cp:revision>2</cp:revision>
  <dcterms:created xsi:type="dcterms:W3CDTF">2023-05-03T09:53:00Z</dcterms:created>
  <dcterms:modified xsi:type="dcterms:W3CDTF">2023-05-03T09:53:00Z</dcterms:modified>
</cp:coreProperties>
</file>